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C4E" w:rsidRDefault="00F11C4E">
      <w:pPr>
        <w:ind w:firstLine="0"/>
        <w:rPr>
          <w:rFonts w:ascii="Times New Roman" w:hAnsi="Times New Roman" w:cs="Times New Roman"/>
          <w:b/>
          <w:bCs/>
          <w:sz w:val="24"/>
          <w:szCs w:val="24"/>
        </w:rPr>
      </w:pPr>
      <w:bookmarkStart w:id="0" w:name="_GoBack"/>
      <w:bookmarkEnd w:id="0"/>
    </w:p>
    <w:p w:rsidR="00F11C4E" w:rsidRDefault="00F11C4E">
      <w:pPr>
        <w:ind w:firstLine="0"/>
        <w:rPr>
          <w:rFonts w:ascii="Times New Roman" w:hAnsi="Times New Roman" w:cs="Times New Roman"/>
          <w:b/>
          <w:bCs/>
          <w:sz w:val="24"/>
          <w:szCs w:val="24"/>
        </w:rPr>
      </w:pPr>
    </w:p>
    <w:p w:rsidR="00F11C4E" w:rsidRDefault="00F11C4E">
      <w:pPr>
        <w:ind w:firstLine="0"/>
        <w:rPr>
          <w:rFonts w:ascii="Times New Roman" w:hAnsi="Times New Roman" w:cs="Times New Roman"/>
          <w:b/>
          <w:bCs/>
          <w:sz w:val="24"/>
          <w:szCs w:val="24"/>
        </w:rPr>
      </w:pPr>
    </w:p>
    <w:p w:rsidR="00F11C4E" w:rsidRDefault="00F11C4E">
      <w:pPr>
        <w:ind w:firstLine="0"/>
        <w:rPr>
          <w:rFonts w:ascii="Times New Roman" w:hAnsi="Times New Roman" w:cs="Times New Roman"/>
          <w:b/>
          <w:bCs/>
          <w:sz w:val="24"/>
          <w:szCs w:val="24"/>
        </w:rPr>
      </w:pPr>
    </w:p>
    <w:p w:rsidR="00F11C4E" w:rsidRDefault="00F11C4E">
      <w:pPr>
        <w:ind w:firstLine="0"/>
        <w:rPr>
          <w:rFonts w:ascii="Times New Roman" w:hAnsi="Times New Roman" w:cs="Times New Roman"/>
          <w:b/>
          <w:bCs/>
          <w:sz w:val="24"/>
          <w:szCs w:val="24"/>
        </w:rPr>
      </w:pPr>
    </w:p>
    <w:p w:rsidR="00F11C4E" w:rsidRDefault="00F11C4E">
      <w:pPr>
        <w:ind w:firstLine="0"/>
        <w:rPr>
          <w:rFonts w:ascii="Times New Roman" w:hAnsi="Times New Roman" w:cs="Times New Roman"/>
          <w:b/>
          <w:bCs/>
          <w:sz w:val="24"/>
          <w:szCs w:val="24"/>
        </w:rPr>
      </w:pPr>
    </w:p>
    <w:p w:rsidR="00F11C4E" w:rsidRDefault="00F11C4E">
      <w:pPr>
        <w:ind w:firstLine="0"/>
        <w:rPr>
          <w:rFonts w:ascii="Times New Roman" w:hAnsi="Times New Roman" w:cs="Times New Roman"/>
          <w:b/>
          <w:bCs/>
          <w:sz w:val="24"/>
          <w:szCs w:val="24"/>
        </w:rPr>
      </w:pPr>
    </w:p>
    <w:p w:rsidR="00F11C4E" w:rsidRDefault="00F11C4E">
      <w:pPr>
        <w:ind w:firstLine="0"/>
        <w:rPr>
          <w:rFonts w:ascii="Times New Roman" w:hAnsi="Times New Roman" w:cs="Times New Roman"/>
          <w:b/>
          <w:bCs/>
          <w:sz w:val="24"/>
          <w:szCs w:val="24"/>
        </w:rPr>
      </w:pPr>
    </w:p>
    <w:p w:rsidR="00F11C4E" w:rsidRDefault="00F11C4E">
      <w:pPr>
        <w:ind w:firstLine="0"/>
        <w:rPr>
          <w:rFonts w:ascii="Times New Roman" w:hAnsi="Times New Roman" w:cs="Times New Roman"/>
          <w:b/>
          <w:bCs/>
          <w:sz w:val="24"/>
          <w:szCs w:val="24"/>
        </w:rPr>
      </w:pPr>
    </w:p>
    <w:p w:rsidR="00F11C4E" w:rsidRDefault="00F11C4E">
      <w:pPr>
        <w:ind w:firstLine="0"/>
        <w:rPr>
          <w:rFonts w:ascii="Times New Roman" w:hAnsi="Times New Roman" w:cs="Times New Roman"/>
          <w:b/>
          <w:bCs/>
          <w:sz w:val="24"/>
          <w:szCs w:val="24"/>
        </w:rPr>
      </w:pPr>
    </w:p>
    <w:p w:rsidR="00F11C4E" w:rsidRDefault="00F11C4E">
      <w:pPr>
        <w:ind w:firstLine="0"/>
        <w:jc w:val="center"/>
        <w:rPr>
          <w:rFonts w:ascii="Times New Roman" w:hAnsi="Times New Roman" w:cs="Times New Roman"/>
          <w:b/>
          <w:bCs/>
          <w:sz w:val="24"/>
          <w:szCs w:val="24"/>
        </w:rPr>
      </w:pPr>
    </w:p>
    <w:p w:rsidR="00F11C4E" w:rsidRDefault="00FE55A7">
      <w:pPr>
        <w:ind w:firstLine="0"/>
        <w:jc w:val="center"/>
        <w:rPr>
          <w:rFonts w:ascii="Times New Roman" w:hAnsi="Times New Roman" w:cs="Times New Roman"/>
          <w:b/>
          <w:bCs/>
          <w:sz w:val="24"/>
          <w:szCs w:val="24"/>
        </w:rPr>
      </w:pPr>
      <w:r>
        <w:rPr>
          <w:rFonts w:ascii="Times New Roman" w:hAnsi="Times New Roman" w:cs="Times New Roman"/>
          <w:b/>
          <w:bCs/>
          <w:sz w:val="24"/>
          <w:szCs w:val="24"/>
        </w:rPr>
        <w:t>Obesity and Skin Disease</w:t>
      </w:r>
    </w:p>
    <w:p w:rsidR="00F11C4E" w:rsidRDefault="00FE55A7">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F11C4E" w:rsidRDefault="00FE55A7">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F11C4E" w:rsidRDefault="00FE55A7">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F11C4E" w:rsidRDefault="00FE55A7">
      <w:pPr>
        <w:ind w:firstLine="0"/>
        <w:jc w:val="center"/>
        <w:rPr>
          <w:rFonts w:ascii="Times New Roman" w:hAnsi="Times New Roman" w:cs="Times New Roman"/>
          <w:sz w:val="24"/>
          <w:szCs w:val="24"/>
        </w:rPr>
      </w:pPr>
      <w:r>
        <w:rPr>
          <w:rFonts w:ascii="Times New Roman" w:hAnsi="Times New Roman" w:cs="Times New Roman"/>
          <w:sz w:val="24"/>
          <w:szCs w:val="24"/>
        </w:rPr>
        <w:t xml:space="preserve">Professor’s Name </w:t>
      </w:r>
      <w:r>
        <w:rPr>
          <w:rFonts w:ascii="Times New Roman" w:hAnsi="Times New Roman" w:cs="Times New Roman"/>
          <w:sz w:val="24"/>
          <w:szCs w:val="24"/>
        </w:rPr>
        <w:br/>
        <w:t>Date</w:t>
      </w:r>
    </w:p>
    <w:p w:rsidR="00F11C4E" w:rsidRDefault="00F11C4E">
      <w:pPr>
        <w:ind w:firstLine="0"/>
        <w:jc w:val="center"/>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E55A7">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Obesity and Skin Disease</w:t>
      </w:r>
    </w:p>
    <w:p w:rsidR="00F11C4E" w:rsidRDefault="00FE55A7">
      <w:pPr>
        <w:rPr>
          <w:rFonts w:ascii="Times New Roman" w:hAnsi="Times New Roman" w:cs="Times New Roman"/>
          <w:sz w:val="24"/>
          <w:szCs w:val="24"/>
        </w:rPr>
      </w:pPr>
      <w:r>
        <w:rPr>
          <w:rFonts w:ascii="Times New Roman" w:hAnsi="Times New Roman" w:cs="Times New Roman"/>
          <w:sz w:val="24"/>
          <w:szCs w:val="24"/>
        </w:rPr>
        <w:t>Chronic diseases have been associated with other unpredictable health conditions that may claim the lives of victims or even expose them to extensive suffering. Obesity is one such chronic disease that has been linked to different conditions, including ski</w:t>
      </w:r>
      <w:r>
        <w:rPr>
          <w:rFonts w:ascii="Times New Roman" w:hAnsi="Times New Roman" w:cs="Times New Roman"/>
          <w:sz w:val="24"/>
          <w:szCs w:val="24"/>
        </w:rPr>
        <w:t xml:space="preserve">n diseases. This paper summarizes the peer-reviewed article “Obesity and Inflammatory skin diseases” by </w:t>
      </w:r>
      <w:proofErr w:type="spellStart"/>
      <w:r>
        <w:rPr>
          <w:rFonts w:ascii="Times New Roman" w:hAnsi="Times New Roman" w:cs="Times New Roman"/>
          <w:sz w:val="24"/>
          <w:szCs w:val="24"/>
        </w:rPr>
        <w:t>Nakamizo</w:t>
      </w:r>
      <w:proofErr w:type="spellEnd"/>
      <w:r>
        <w:rPr>
          <w:rFonts w:ascii="Times New Roman" w:hAnsi="Times New Roman" w:cs="Times New Roman"/>
          <w:sz w:val="24"/>
          <w:szCs w:val="24"/>
        </w:rPr>
        <w:t xml:space="preserve">, Honda, and </w:t>
      </w:r>
      <w:proofErr w:type="spellStart"/>
      <w:r>
        <w:rPr>
          <w:rFonts w:ascii="Times New Roman" w:hAnsi="Times New Roman" w:cs="Times New Roman"/>
          <w:sz w:val="24"/>
          <w:szCs w:val="24"/>
        </w:rPr>
        <w:t>Kabashima</w:t>
      </w:r>
      <w:proofErr w:type="spellEnd"/>
      <w:r>
        <w:rPr>
          <w:rFonts w:ascii="Times New Roman" w:hAnsi="Times New Roman" w:cs="Times New Roman"/>
          <w:sz w:val="24"/>
          <w:szCs w:val="24"/>
        </w:rPr>
        <w:t xml:space="preserve">. </w:t>
      </w:r>
    </w:p>
    <w:p w:rsidR="00F11C4E" w:rsidRDefault="00FE55A7">
      <w:pPr>
        <w:rPr>
          <w:rFonts w:ascii="Times New Roman" w:hAnsi="Times New Roman" w:cs="Times New Roman"/>
          <w:sz w:val="24"/>
          <w:szCs w:val="24"/>
        </w:rPr>
      </w:pPr>
      <w:r>
        <w:rPr>
          <w:rFonts w:ascii="Times New Roman" w:hAnsi="Times New Roman" w:cs="Times New Roman"/>
          <w:sz w:val="24"/>
          <w:szCs w:val="24"/>
        </w:rPr>
        <w:t xml:space="preserve">The article “Obesity and Inflammatory skin diseases” by </w:t>
      </w:r>
      <w:proofErr w:type="spellStart"/>
      <w:r>
        <w:rPr>
          <w:rFonts w:ascii="Times New Roman" w:hAnsi="Times New Roman" w:cs="Times New Roman"/>
          <w:sz w:val="24"/>
          <w:szCs w:val="24"/>
        </w:rPr>
        <w:t>Nakamizo</w:t>
      </w:r>
      <w:proofErr w:type="spellEnd"/>
      <w:r>
        <w:rPr>
          <w:rFonts w:ascii="Times New Roman" w:hAnsi="Times New Roman" w:cs="Times New Roman"/>
          <w:sz w:val="24"/>
          <w:szCs w:val="24"/>
        </w:rPr>
        <w:t xml:space="preserve"> et al. </w:t>
      </w:r>
      <w:proofErr w:type="gramStart"/>
      <w:r>
        <w:rPr>
          <w:rFonts w:ascii="Times New Roman" w:hAnsi="Times New Roman" w:cs="Times New Roman"/>
          <w:sz w:val="24"/>
          <w:szCs w:val="24"/>
        </w:rPr>
        <w:t>Examines</w:t>
      </w:r>
      <w:proofErr w:type="gramEnd"/>
      <w:r>
        <w:rPr>
          <w:rFonts w:ascii="Times New Roman" w:hAnsi="Times New Roman" w:cs="Times New Roman"/>
          <w:sz w:val="24"/>
          <w:szCs w:val="24"/>
        </w:rPr>
        <w:t xml:space="preserve"> the relationship between obesity and s</w:t>
      </w:r>
      <w:r>
        <w:rPr>
          <w:rFonts w:ascii="Times New Roman" w:hAnsi="Times New Roman" w:cs="Times New Roman"/>
          <w:sz w:val="24"/>
          <w:szCs w:val="24"/>
        </w:rPr>
        <w:t>kin diseases. The authors begin by providing a historical overview of obesity in the United States and worldwide. According to the authors, more than 300 million adults are suffering from obesity worldwide. In the United States, more than two-thirds of the</w:t>
      </w:r>
      <w:r>
        <w:rPr>
          <w:rFonts w:ascii="Times New Roman" w:hAnsi="Times New Roman" w:cs="Times New Roman"/>
          <w:sz w:val="24"/>
          <w:szCs w:val="24"/>
        </w:rPr>
        <w:t xml:space="preserve"> population is characterized as overweight or obese (</w:t>
      </w:r>
      <w:proofErr w:type="spellStart"/>
      <w:r>
        <w:rPr>
          <w:rFonts w:ascii="Times New Roman" w:hAnsi="Times New Roman" w:cs="Times New Roman"/>
          <w:sz w:val="24"/>
          <w:szCs w:val="24"/>
        </w:rPr>
        <w:t>Nakamizo</w:t>
      </w:r>
      <w:proofErr w:type="spellEnd"/>
      <w:r>
        <w:rPr>
          <w:rFonts w:ascii="Times New Roman" w:hAnsi="Times New Roman" w:cs="Times New Roman"/>
          <w:sz w:val="24"/>
          <w:szCs w:val="24"/>
        </w:rPr>
        <w:t xml:space="preserve"> et al., 2019). The article further provides an epidemiological association between obesity and inflammatory diseases by examining different conditions including eczema, psoriasis, and atopic der</w:t>
      </w:r>
      <w:r>
        <w:rPr>
          <w:rFonts w:ascii="Times New Roman" w:hAnsi="Times New Roman" w:cs="Times New Roman"/>
          <w:sz w:val="24"/>
          <w:szCs w:val="24"/>
        </w:rPr>
        <w:t xml:space="preserve">matitis (all skin conditions). </w:t>
      </w:r>
    </w:p>
    <w:p w:rsidR="00F11C4E" w:rsidRDefault="00FE55A7">
      <w:pPr>
        <w:rPr>
          <w:rFonts w:ascii="Times New Roman" w:hAnsi="Times New Roman" w:cs="Times New Roman"/>
          <w:sz w:val="24"/>
          <w:szCs w:val="24"/>
        </w:rPr>
      </w:pPr>
      <w:r>
        <w:rPr>
          <w:rFonts w:ascii="Times New Roman" w:hAnsi="Times New Roman" w:cs="Times New Roman"/>
          <w:sz w:val="24"/>
          <w:szCs w:val="24"/>
        </w:rPr>
        <w:t xml:space="preserve">The article further discusses how obesity affects the body's skin. According to the authors, obesity changes cell composition in the subcutaneous adipose tissues. The adipose tissues are comprised of different cell types including endothelial cells, nerve </w:t>
      </w:r>
      <w:r>
        <w:rPr>
          <w:rFonts w:ascii="Times New Roman" w:hAnsi="Times New Roman" w:cs="Times New Roman"/>
          <w:sz w:val="24"/>
          <w:szCs w:val="24"/>
        </w:rPr>
        <w:t xml:space="preserve">cells, and even T-Cells. While explaining the mechanistic connection between obesity and skin inflammation, the authors explain that inflammatory cytokines produced from the adipose tissue as well as activation of the innate immunity in the body are among </w:t>
      </w:r>
      <w:r>
        <w:rPr>
          <w:rFonts w:ascii="Times New Roman" w:hAnsi="Times New Roman" w:cs="Times New Roman"/>
          <w:sz w:val="24"/>
          <w:szCs w:val="24"/>
        </w:rPr>
        <w:t xml:space="preserve">the key factors contributing to obesity-induced inflammation in obese patients. However, the article further explains that the molecular </w:t>
      </w:r>
      <w:proofErr w:type="gramStart"/>
      <w:r>
        <w:rPr>
          <w:rFonts w:ascii="Times New Roman" w:hAnsi="Times New Roman" w:cs="Times New Roman"/>
          <w:sz w:val="24"/>
          <w:szCs w:val="24"/>
        </w:rPr>
        <w:t>mechanisms</w:t>
      </w:r>
      <w:proofErr w:type="gramEnd"/>
      <w:r>
        <w:rPr>
          <w:rFonts w:ascii="Times New Roman" w:hAnsi="Times New Roman" w:cs="Times New Roman"/>
          <w:sz w:val="24"/>
          <w:szCs w:val="24"/>
        </w:rPr>
        <w:t xml:space="preserve"> by which obesity condition influences the development of inflammatory skin condition has not been well under</w:t>
      </w:r>
      <w:r>
        <w:rPr>
          <w:rFonts w:ascii="Times New Roman" w:hAnsi="Times New Roman" w:cs="Times New Roman"/>
          <w:sz w:val="24"/>
          <w:szCs w:val="24"/>
        </w:rPr>
        <w:t xml:space="preserve">stood. The article has highlighted some hypotheses regarding this </w:t>
      </w:r>
      <w:r>
        <w:rPr>
          <w:rFonts w:ascii="Times New Roman" w:hAnsi="Times New Roman" w:cs="Times New Roman"/>
          <w:sz w:val="24"/>
          <w:szCs w:val="24"/>
        </w:rPr>
        <w:lastRenderedPageBreak/>
        <w:t xml:space="preserve">mechanistic relationship. For example, while examining the relationship between </w:t>
      </w:r>
      <w:proofErr w:type="spellStart"/>
      <w:r>
        <w:rPr>
          <w:rFonts w:ascii="Times New Roman" w:hAnsi="Times New Roman" w:cs="Times New Roman"/>
          <w:sz w:val="24"/>
          <w:szCs w:val="24"/>
        </w:rPr>
        <w:t>adipokines</w:t>
      </w:r>
      <w:proofErr w:type="spellEnd"/>
      <w:r>
        <w:rPr>
          <w:rFonts w:ascii="Times New Roman" w:hAnsi="Times New Roman" w:cs="Times New Roman"/>
          <w:sz w:val="24"/>
          <w:szCs w:val="24"/>
        </w:rPr>
        <w:t xml:space="preserve"> and inflammation, the article hypothesized that adipose tissues contain an endocrine function. This</w:t>
      </w:r>
      <w:r>
        <w:rPr>
          <w:rFonts w:ascii="Times New Roman" w:hAnsi="Times New Roman" w:cs="Times New Roman"/>
          <w:sz w:val="24"/>
          <w:szCs w:val="24"/>
        </w:rPr>
        <w:t xml:space="preserve"> hypothesis is supported by the findings from other studies that found that adipocytes secrete different mediators including </w:t>
      </w:r>
      <w:proofErr w:type="spellStart"/>
      <w:r>
        <w:rPr>
          <w:rFonts w:ascii="Times New Roman" w:hAnsi="Times New Roman" w:cs="Times New Roman"/>
          <w:sz w:val="24"/>
          <w:szCs w:val="24"/>
        </w:rPr>
        <w:t>adipokines</w:t>
      </w:r>
      <w:proofErr w:type="spellEnd"/>
      <w:r>
        <w:rPr>
          <w:rFonts w:ascii="Times New Roman" w:hAnsi="Times New Roman" w:cs="Times New Roman"/>
          <w:sz w:val="24"/>
          <w:szCs w:val="24"/>
        </w:rPr>
        <w:t xml:space="preserve"> which are involved in the inflammatory network (</w:t>
      </w:r>
      <w:proofErr w:type="spellStart"/>
      <w:r>
        <w:rPr>
          <w:rFonts w:ascii="Times New Roman" w:hAnsi="Times New Roman" w:cs="Times New Roman"/>
          <w:sz w:val="24"/>
          <w:szCs w:val="24"/>
        </w:rPr>
        <w:t>Nakamizo</w:t>
      </w:r>
      <w:proofErr w:type="spellEnd"/>
      <w:r>
        <w:rPr>
          <w:rFonts w:ascii="Times New Roman" w:hAnsi="Times New Roman" w:cs="Times New Roman"/>
          <w:sz w:val="24"/>
          <w:szCs w:val="24"/>
        </w:rPr>
        <w:t xml:space="preserve"> et al., 2019). </w:t>
      </w:r>
    </w:p>
    <w:p w:rsidR="00F11C4E" w:rsidRDefault="00FE55A7">
      <w:pPr>
        <w:rPr>
          <w:rFonts w:ascii="Times New Roman" w:hAnsi="Times New Roman" w:cs="Times New Roman"/>
          <w:sz w:val="24"/>
          <w:szCs w:val="24"/>
        </w:rPr>
      </w:pPr>
      <w:r>
        <w:rPr>
          <w:rFonts w:ascii="Times New Roman" w:hAnsi="Times New Roman" w:cs="Times New Roman"/>
          <w:sz w:val="24"/>
          <w:szCs w:val="24"/>
        </w:rPr>
        <w:t>Based on the above findings, the article furthe</w:t>
      </w:r>
      <w:r>
        <w:rPr>
          <w:rFonts w:ascii="Times New Roman" w:hAnsi="Times New Roman" w:cs="Times New Roman"/>
          <w:sz w:val="24"/>
          <w:szCs w:val="24"/>
        </w:rPr>
        <w:t xml:space="preserve">r examines the connection between </w:t>
      </w:r>
      <w:proofErr w:type="spellStart"/>
      <w:r>
        <w:rPr>
          <w:rFonts w:ascii="Times New Roman" w:hAnsi="Times New Roman" w:cs="Times New Roman"/>
          <w:sz w:val="24"/>
          <w:szCs w:val="24"/>
        </w:rPr>
        <w:t>adipokines</w:t>
      </w:r>
      <w:proofErr w:type="spellEnd"/>
      <w:r>
        <w:rPr>
          <w:rFonts w:ascii="Times New Roman" w:hAnsi="Times New Roman" w:cs="Times New Roman"/>
          <w:sz w:val="24"/>
          <w:szCs w:val="24"/>
        </w:rPr>
        <w:t xml:space="preserve"> and other skin conditions such as psoriasis. The authors further determine that </w:t>
      </w:r>
      <w:proofErr w:type="spellStart"/>
      <w:r>
        <w:rPr>
          <w:rFonts w:ascii="Times New Roman" w:hAnsi="Times New Roman" w:cs="Times New Roman"/>
          <w:sz w:val="24"/>
          <w:szCs w:val="24"/>
        </w:rPr>
        <w:t>adipokines</w:t>
      </w:r>
      <w:proofErr w:type="spellEnd"/>
      <w:r>
        <w:rPr>
          <w:rFonts w:ascii="Times New Roman" w:hAnsi="Times New Roman" w:cs="Times New Roman"/>
          <w:sz w:val="24"/>
          <w:szCs w:val="24"/>
        </w:rPr>
        <w:t xml:space="preserve"> have different functions, which involve the regulation of inflammation in the skin. Given these functions, it has a crit</w:t>
      </w:r>
      <w:r>
        <w:rPr>
          <w:rFonts w:ascii="Times New Roman" w:hAnsi="Times New Roman" w:cs="Times New Roman"/>
          <w:sz w:val="24"/>
          <w:szCs w:val="24"/>
        </w:rPr>
        <w:t>ical role in the pathology of inflammatory skin diseases, and especially psoriasis (</w:t>
      </w:r>
      <w:proofErr w:type="spellStart"/>
      <w:r>
        <w:rPr>
          <w:rFonts w:ascii="Times New Roman" w:hAnsi="Times New Roman" w:cs="Times New Roman"/>
          <w:sz w:val="24"/>
          <w:szCs w:val="24"/>
        </w:rPr>
        <w:t>Nakamizo</w:t>
      </w:r>
      <w:proofErr w:type="spellEnd"/>
      <w:r>
        <w:rPr>
          <w:rFonts w:ascii="Times New Roman" w:hAnsi="Times New Roman" w:cs="Times New Roman"/>
          <w:sz w:val="24"/>
          <w:szCs w:val="24"/>
        </w:rPr>
        <w:t xml:space="preserve"> et al., 2019). </w:t>
      </w:r>
    </w:p>
    <w:p w:rsidR="00F11C4E" w:rsidRDefault="00FE55A7">
      <w:pPr>
        <w:jc w:val="center"/>
        <w:rPr>
          <w:rFonts w:ascii="Times New Roman" w:hAnsi="Times New Roman" w:cs="Times New Roman"/>
          <w:sz w:val="24"/>
          <w:szCs w:val="24"/>
        </w:rPr>
      </w:pPr>
      <w:r>
        <w:rPr>
          <w:rFonts w:ascii="Times New Roman" w:hAnsi="Times New Roman" w:cs="Times New Roman"/>
          <w:sz w:val="24"/>
          <w:szCs w:val="24"/>
        </w:rPr>
        <w:t>Obesity is associated with overweight and excess fat in the body. This article provides a review of the connection between fatty acid content in th</w:t>
      </w:r>
      <w:r>
        <w:rPr>
          <w:rFonts w:ascii="Times New Roman" w:hAnsi="Times New Roman" w:cs="Times New Roman"/>
          <w:sz w:val="24"/>
          <w:szCs w:val="24"/>
        </w:rPr>
        <w:t>e body and the risk of inflammation. According to the authors, fatty acids are excessively contained in HFD, which is considered to be the primary cause of obesity (</w:t>
      </w:r>
      <w:proofErr w:type="spellStart"/>
      <w:r>
        <w:rPr>
          <w:rFonts w:ascii="Times New Roman" w:hAnsi="Times New Roman" w:cs="Times New Roman"/>
          <w:sz w:val="24"/>
          <w:szCs w:val="24"/>
        </w:rPr>
        <w:t>Nakamizo</w:t>
      </w:r>
      <w:proofErr w:type="spellEnd"/>
      <w:r>
        <w:rPr>
          <w:rFonts w:ascii="Times New Roman" w:hAnsi="Times New Roman" w:cs="Times New Roman"/>
          <w:sz w:val="24"/>
          <w:szCs w:val="24"/>
        </w:rPr>
        <w:t xml:space="preserve"> et al., 2019). Fatty acids influence skin diseases as they activate keratinocyte t</w:t>
      </w:r>
      <w:r>
        <w:rPr>
          <w:rFonts w:ascii="Times New Roman" w:hAnsi="Times New Roman" w:cs="Times New Roman"/>
          <w:sz w:val="24"/>
          <w:szCs w:val="24"/>
        </w:rPr>
        <w:t>hat regulates the IL-17A molecules in the body, which in turn releases the molecules associated with epidermal hyperplasia in psoriasis (</w:t>
      </w:r>
      <w:proofErr w:type="spellStart"/>
      <w:r>
        <w:rPr>
          <w:rFonts w:ascii="Times New Roman" w:hAnsi="Times New Roman" w:cs="Times New Roman"/>
          <w:sz w:val="24"/>
          <w:szCs w:val="24"/>
        </w:rPr>
        <w:t>Nakamizo</w:t>
      </w:r>
      <w:proofErr w:type="spellEnd"/>
      <w:r>
        <w:rPr>
          <w:rFonts w:ascii="Times New Roman" w:hAnsi="Times New Roman" w:cs="Times New Roman"/>
          <w:sz w:val="24"/>
          <w:szCs w:val="24"/>
        </w:rPr>
        <w:t xml:space="preserve"> et al., 2019).</w:t>
      </w:r>
    </w:p>
    <w:p w:rsidR="00F11C4E" w:rsidRDefault="00FE55A7">
      <w:pPr>
        <w:rPr>
          <w:rFonts w:ascii="Times New Roman" w:hAnsi="Times New Roman" w:cs="Times New Roman"/>
          <w:sz w:val="24"/>
          <w:szCs w:val="24"/>
        </w:rPr>
      </w:pPr>
      <w:r>
        <w:rPr>
          <w:rFonts w:ascii="Times New Roman" w:hAnsi="Times New Roman" w:cs="Times New Roman"/>
          <w:sz w:val="24"/>
          <w:szCs w:val="24"/>
        </w:rPr>
        <w:t>In summary, this article has affirmed, through the review of previous literature, the possibili</w:t>
      </w:r>
      <w:r>
        <w:rPr>
          <w:rFonts w:ascii="Times New Roman" w:hAnsi="Times New Roman" w:cs="Times New Roman"/>
          <w:sz w:val="24"/>
          <w:szCs w:val="24"/>
        </w:rPr>
        <w:t xml:space="preserve">ty that obesity could result in devastating effects including causing inflammatory disease conditions such as psoriasis and eczema, among others. The article further confirms the fear that obesity could have detrimental effects than anticipated. </w:t>
      </w:r>
    </w:p>
    <w:p w:rsidR="00F11C4E" w:rsidRDefault="00F11C4E">
      <w:pPr>
        <w:ind w:firstLine="0"/>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11C4E">
      <w:pPr>
        <w:ind w:firstLine="0"/>
        <w:rPr>
          <w:rFonts w:ascii="Times New Roman" w:hAnsi="Times New Roman" w:cs="Times New Roman"/>
          <w:sz w:val="24"/>
          <w:szCs w:val="24"/>
        </w:rPr>
      </w:pPr>
    </w:p>
    <w:p w:rsidR="00F11C4E" w:rsidRDefault="00FE55A7">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w:t>
      </w:r>
      <w:r>
        <w:rPr>
          <w:rFonts w:ascii="Times New Roman" w:hAnsi="Times New Roman" w:cs="Times New Roman"/>
          <w:sz w:val="24"/>
          <w:szCs w:val="24"/>
        </w:rPr>
        <w:t>nce</w:t>
      </w:r>
    </w:p>
    <w:p w:rsidR="00F11C4E" w:rsidRDefault="00FE55A7">
      <w:pPr>
        <w:ind w:left="720" w:hanging="720"/>
        <w:rPr>
          <w:rFonts w:ascii="Times New Roman" w:eastAsia="SimSun" w:hAnsi="Times New Roman" w:cs="Times New Roman"/>
          <w:color w:val="222222"/>
          <w:sz w:val="24"/>
          <w:szCs w:val="24"/>
          <w:shd w:val="clear" w:color="auto" w:fill="FFFFFF"/>
        </w:rPr>
      </w:pPr>
      <w:proofErr w:type="spellStart"/>
      <w:proofErr w:type="gramStart"/>
      <w:r>
        <w:rPr>
          <w:rFonts w:ascii="Times New Roman" w:eastAsia="SimSun" w:hAnsi="Times New Roman" w:cs="Times New Roman"/>
          <w:color w:val="222222"/>
          <w:sz w:val="24"/>
          <w:szCs w:val="24"/>
          <w:shd w:val="clear" w:color="auto" w:fill="FFFFFF"/>
        </w:rPr>
        <w:t>Nakamizo</w:t>
      </w:r>
      <w:proofErr w:type="spellEnd"/>
      <w:r>
        <w:rPr>
          <w:rFonts w:ascii="Times New Roman" w:eastAsia="SimSun" w:hAnsi="Times New Roman" w:cs="Times New Roman"/>
          <w:color w:val="222222"/>
          <w:sz w:val="24"/>
          <w:szCs w:val="24"/>
          <w:shd w:val="clear" w:color="auto" w:fill="FFFFFF"/>
        </w:rPr>
        <w:t xml:space="preserve">, S., Honda, T., &amp; </w:t>
      </w:r>
      <w:proofErr w:type="spellStart"/>
      <w:r>
        <w:rPr>
          <w:rFonts w:ascii="Times New Roman" w:eastAsia="SimSun" w:hAnsi="Times New Roman" w:cs="Times New Roman"/>
          <w:color w:val="222222"/>
          <w:sz w:val="24"/>
          <w:szCs w:val="24"/>
          <w:shd w:val="clear" w:color="auto" w:fill="FFFFFF"/>
        </w:rPr>
        <w:t>Kabashima</w:t>
      </w:r>
      <w:proofErr w:type="spellEnd"/>
      <w:r>
        <w:rPr>
          <w:rFonts w:ascii="Times New Roman" w:eastAsia="SimSun" w:hAnsi="Times New Roman" w:cs="Times New Roman"/>
          <w:color w:val="222222"/>
          <w:sz w:val="24"/>
          <w:szCs w:val="24"/>
          <w:shd w:val="clear" w:color="auto" w:fill="FFFFFF"/>
        </w:rPr>
        <w:t>, K. (2019).</w:t>
      </w:r>
      <w:proofErr w:type="gramEnd"/>
      <w:r>
        <w:rPr>
          <w:rFonts w:ascii="Times New Roman" w:eastAsia="SimSun" w:hAnsi="Times New Roman" w:cs="Times New Roman"/>
          <w:color w:val="222222"/>
          <w:sz w:val="24"/>
          <w:szCs w:val="24"/>
          <w:shd w:val="clear" w:color="auto" w:fill="FFFFFF"/>
        </w:rPr>
        <w:t xml:space="preserve"> </w:t>
      </w:r>
      <w:proofErr w:type="gramStart"/>
      <w:r>
        <w:rPr>
          <w:rFonts w:ascii="Times New Roman" w:eastAsia="SimSun" w:hAnsi="Times New Roman" w:cs="Times New Roman"/>
          <w:color w:val="222222"/>
          <w:sz w:val="24"/>
          <w:szCs w:val="24"/>
          <w:shd w:val="clear" w:color="auto" w:fill="FFFFFF"/>
        </w:rPr>
        <w:t>Obesity and inflammatory skin diseases.</w:t>
      </w:r>
      <w:proofErr w:type="gramEnd"/>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Trends in Immunotherapy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3</w:t>
      </w:r>
      <w:r>
        <w:rPr>
          <w:rFonts w:ascii="Times New Roman" w:eastAsia="SimSun" w:hAnsi="Times New Roman" w:cs="Times New Roman"/>
          <w:color w:val="222222"/>
          <w:sz w:val="24"/>
          <w:szCs w:val="24"/>
          <w:shd w:val="clear" w:color="auto" w:fill="FFFFFF"/>
        </w:rPr>
        <w:t>(1), 50-57.</w:t>
      </w:r>
      <w:r>
        <w:rPr>
          <w:rFonts w:ascii="Times New Roman" w:eastAsia="SimSun" w:hAnsi="Times New Roman" w:cs="Times New Roman"/>
          <w:color w:val="222222"/>
          <w:sz w:val="24"/>
          <w:szCs w:val="24"/>
          <w:shd w:val="clear" w:color="auto" w:fill="FFFFFF"/>
        </w:rPr>
        <w:t xml:space="preserve"> </w:t>
      </w:r>
      <w:hyperlink r:id="rId9" w:history="1">
        <w:r>
          <w:rPr>
            <w:rStyle w:val="Hyperlink"/>
            <w:rFonts w:ascii="Times New Roman" w:eastAsia="SimSun" w:hAnsi="Times New Roman" w:cs="Times New Roman"/>
            <w:sz w:val="24"/>
            <w:szCs w:val="24"/>
            <w:shd w:val="clear" w:color="auto" w:fill="FFFFFF"/>
          </w:rPr>
          <w:t>https://www.systems.enpress-publisher.com/index.php/ti/article/view/98</w:t>
        </w:r>
      </w:hyperlink>
    </w:p>
    <w:p w:rsidR="00F11C4E" w:rsidRDefault="00F11C4E">
      <w:pPr>
        <w:rPr>
          <w:rFonts w:ascii="Times New Roman" w:eastAsia="SimSun" w:hAnsi="Times New Roman" w:cs="Times New Roman"/>
          <w:color w:val="222222"/>
          <w:sz w:val="24"/>
          <w:szCs w:val="24"/>
          <w:shd w:val="clear" w:color="auto" w:fill="FFFFFF"/>
        </w:rPr>
      </w:pPr>
    </w:p>
    <w:p w:rsidR="00F11C4E" w:rsidRDefault="00F11C4E">
      <w:pPr>
        <w:ind w:firstLine="0"/>
        <w:rPr>
          <w:rFonts w:ascii="Times New Roman" w:hAnsi="Times New Roman" w:cs="Times New Roman"/>
          <w:sz w:val="24"/>
          <w:szCs w:val="24"/>
        </w:rPr>
      </w:pPr>
    </w:p>
    <w:sectPr w:rsidR="00F11C4E">
      <w:headerReference w:type="default" r:id="rId10"/>
      <w:headerReference w:type="first" r:id="rId11"/>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5A7" w:rsidRDefault="00FE55A7">
      <w:pPr>
        <w:spacing w:line="240" w:lineRule="auto"/>
      </w:pPr>
      <w:r>
        <w:separator/>
      </w:r>
    </w:p>
  </w:endnote>
  <w:endnote w:type="continuationSeparator" w:id="0">
    <w:p w:rsidR="00FE55A7" w:rsidRDefault="00FE5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5A7" w:rsidRDefault="00FE55A7">
      <w:r>
        <w:separator/>
      </w:r>
    </w:p>
  </w:footnote>
  <w:footnote w:type="continuationSeparator" w:id="0">
    <w:p w:rsidR="00FE55A7" w:rsidRDefault="00FE5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C4E" w:rsidRDefault="00FE55A7">
    <w:pPr>
      <w:pStyle w:val="Header"/>
    </w:pPr>
    <w:r>
      <w:rPr>
        <w:noProof/>
        <w:sz w:val="24"/>
        <w:lang w:eastAsia="en-US"/>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11C4E" w:rsidRDefault="00FE55A7">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5162F">
                            <w:rPr>
                              <w:rFonts w:ascii="Times New Roman" w:hAnsi="Times New Roman" w:cs="Times New Roman"/>
                              <w:noProof/>
                              <w:sz w:val="24"/>
                              <w:szCs w:val="24"/>
                            </w:rPr>
                            <w:t>4</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" filled="f" fillcolor="white [3201]" stroked="f" strokeweight=".5pt">
              <v:textbox style="mso-fit-shape-to-text:t" inset="0,0,0,0">
                <w:txbxContent>
                  <w:p w:rsidR="00F11C4E" w:rsidRDefault="00FE55A7">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5162F">
                      <w:rPr>
                        <w:rFonts w:ascii="Times New Roman" w:hAnsi="Times New Roman" w:cs="Times New Roman"/>
                        <w:noProof/>
                        <w:sz w:val="24"/>
                        <w:szCs w:val="24"/>
                      </w:rPr>
                      <w:t>4</w:t>
                    </w:r>
                    <w:r>
                      <w:rPr>
                        <w:rFonts w:ascii="Times New Roman" w:hAnsi="Times New Roman" w:cs="Times New Roman"/>
                        <w:sz w:val="24"/>
                        <w:szCs w:val="24"/>
                      </w:rPr>
                      <w:fldChar w:fldCharType="end"/>
                    </w:r>
                  </w:p>
                </w:txbxContent>
              </v:textbox>
              <w10:wrap anchorx="margin"/>
            </v:shape>
          </w:pict>
        </mc:Fallback>
      </mc:AlternateContent>
    </w:r>
    <w:r>
      <w:rPr>
        <w:rFonts w:ascii="Times New Roman" w:hAnsi="Times New Roman" w:cs="Times New Roman"/>
        <w:sz w:val="24"/>
        <w:szCs w:val="24"/>
      </w:rPr>
      <w:t>OBESITY AND</w:t>
    </w:r>
    <w:r>
      <w:rPr>
        <w:rFonts w:ascii="Times New Roman" w:hAnsi="Times New Roman" w:cs="Times New Roman"/>
        <w:sz w:val="24"/>
        <w:szCs w:val="24"/>
      </w:rPr>
      <w:t xml:space="preserve"> SKIN DISEASE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C4E" w:rsidRDefault="00FE55A7">
    <w:pPr>
      <w:pStyle w:val="Header"/>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1C4E" w:rsidRDefault="00FE55A7">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5162F">
                            <w:rPr>
                              <w:rFonts w:ascii="Times New Roman" w:hAnsi="Times New Roman" w:cs="Times New Roman"/>
                              <w:noProof/>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3XvSylQCAAAQBQAADgAAAAAAAAAAAAAAAAAuAgAAZHJzL2Uyb0RvYy54bWxQSwECLQAUAAYACAAA&#10;ACEAcarRudcAAAAFAQAADwAAAAAAAAAAAAAAAACuBAAAZHJzL2Rvd25yZXYueG1sUEsFBgAAAAAE&#10;AAQA8wAAALIFAAAAAA==&#10;" filled="f" stroked="f" strokeweight=".5pt">
              <v:textbox style="mso-fit-shape-to-text:t" inset="0,0,0,0">
                <w:txbxContent>
                  <w:p w:rsidR="00F11C4E" w:rsidRDefault="00FE55A7">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5162F">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mc:Fallback>
      </mc:AlternateContent>
    </w:r>
    <w:r>
      <w:rPr>
        <w:rFonts w:ascii="Times New Roman" w:hAnsi="Times New Roman" w:cs="Times New Roman"/>
        <w:sz w:val="24"/>
        <w:szCs w:val="24"/>
      </w:rPr>
      <w:t>Running head: OBESITY AND SKIN DISEASE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493F6C"/>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2E4B79"/>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5162F"/>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11C4E"/>
    <w:rsid w:val="00F3513C"/>
    <w:rsid w:val="00F465C5"/>
    <w:rsid w:val="00F5180D"/>
    <w:rsid w:val="00F51B21"/>
    <w:rsid w:val="00F51D87"/>
    <w:rsid w:val="00F8455C"/>
    <w:rsid w:val="00FE55A7"/>
    <w:rsid w:val="163B52F5"/>
    <w:rsid w:val="1E9F352D"/>
    <w:rsid w:val="34493F6C"/>
    <w:rsid w:val="553B3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qFormat="0"/>
    <w:lsdException w:name="toc 2" w:qFormat="0"/>
    <w:lsdException w:name="toc 4" w:qFormat="0"/>
    <w:lsdException w:name="toc 8" w:qFormat="0"/>
    <w:lsdException w:name="toc 9" w:qFormat="0"/>
    <w:lsdException w:name="caption" w:semiHidden="1" w:unhideWhenUsed="1"/>
    <w:lsdException w:name="table of authorities" w:qFormat="0"/>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3" w:qFormat="0"/>
    <w:lsdException w:name="Table Classic 1" w:qFormat="0"/>
    <w:lsdException w:name="Table Classic 2" w:qFormat="0"/>
    <w:lsdException w:name="Table Colorful 1" w:qFormat="0"/>
    <w:lsdException w:name="Table Columns 2" w:qFormat="0"/>
    <w:lsdException w:name="Table Columns 4" w:qFormat="0"/>
    <w:lsdException w:name="Table Grid 3" w:qFormat="0"/>
    <w:lsdException w:name="Table List 4" w:qFormat="0"/>
    <w:lsdException w:name="Table List 5" w:qFormat="0"/>
    <w:lsdException w:name="Table List 7" w:qFormat="0"/>
    <w:lsdException w:name="Table List 8" w:qFormat="0"/>
    <w:lsdException w:name="Table 3D effects 2" w:qFormat="0"/>
    <w:lsdException w:name="Table Elegant" w:qFormat="0"/>
    <w:lsdException w:name="Table Theme"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qFormat="0"/>
    <w:lsdException w:name="Medium Shading 2" w:uiPriority="64" w:qFormat="0"/>
    <w:lsdException w:name="Medium List 1" w:uiPriority="65" w:qFormat="0"/>
    <w:lsdException w:name="Medium List 2" w:uiPriority="66"/>
    <w:lsdException w:name="Medium Grid 1" w:uiPriority="67"/>
    <w:lsdException w:name="Medium Grid 2" w:uiPriority="68" w:qFormat="0"/>
    <w:lsdException w:name="Medium Grid 3" w:uiPriority="69"/>
    <w:lsdException w:name="Dark List" w:uiPriority="70" w:qFormat="0"/>
    <w:lsdException w:name="Colorful Shading" w:uiPriority="71" w:qFormat="0"/>
    <w:lsdException w:name="Colorful List" w:uiPriority="72"/>
    <w:lsdException w:name="Colorful Grid" w:uiPriority="73"/>
    <w:lsdException w:name="Light Shading Accent 1" w:uiPriority="60" w:qFormat="0"/>
    <w:lsdException w:name="Light List Accent 1" w:uiPriority="61"/>
    <w:lsdException w:name="Light Grid Accent 1" w:uiPriority="62"/>
    <w:lsdException w:name="Medium Shading 1 Accent 1" w:uiPriority="63" w:qFormat="0"/>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0"/>
    <w:lsdException w:name="Medium List 1 Accent 2" w:uiPriority="65"/>
    <w:lsdException w:name="Medium List 2 Accent 2" w:uiPriority="66"/>
    <w:lsdException w:name="Medium Grid 1 Accent 2" w:uiPriority="67" w:qFormat="0"/>
    <w:lsdException w:name="Medium Grid 2 Accent 2" w:uiPriority="68" w:qFormat="0"/>
    <w:lsdException w:name="Medium Grid 3 Accent 2" w:uiPriority="69"/>
    <w:lsdException w:name="Dark List Accent 2" w:uiPriority="70" w:qFormat="0"/>
    <w:lsdException w:name="Colorful Shading Accent 2" w:uiPriority="71"/>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qFormat="0"/>
    <w:lsdException w:name="Medium Shading 1 Accent 3" w:uiPriority="63" w:qFormat="0"/>
    <w:lsdException w:name="Medium Shading 2 Accent 3" w:uiPriority="64" w:qFormat="0"/>
    <w:lsdException w:name="Medium List 1 Accent 3" w:uiPriority="65"/>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lsdException w:name="Colorful Grid Accent 3" w:uiPriority="73"/>
    <w:lsdException w:name="Light Shading Accent 4" w:uiPriority="6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lsdException w:name="Colorful List Accent 4" w:uiPriority="72" w:qFormat="0"/>
    <w:lsdException w:name="Colorful Grid Accent 4" w:uiPriority="73" w:qFormat="0"/>
    <w:lsdException w:name="Light Shading Accent 5" w:uiPriority="6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lsdException w:name="Medium List 2 Accent 5" w:uiPriority="66"/>
    <w:lsdException w:name="Medium Grid 1 Accent 5" w:uiPriority="67"/>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qFormat="0"/>
    <w:lsdException w:name="Medium Shading 2 Accent 6" w:uiPriority="64"/>
    <w:lsdException w:name="Medium List 1 Accent 6" w:uiPriority="65" w:qFormat="0"/>
    <w:lsdException w:name="Medium List 2 Accent 6" w:uiPriority="66"/>
    <w:lsdException w:name="Medium Grid 1 Accent 6" w:uiPriority="67" w:qFormat="0"/>
    <w:lsdException w:name="Medium Grid 2 Accent 6" w:uiPriority="68"/>
    <w:lsdException w:name="Medium Grid 3 Accent 6" w:uiPriority="69" w:qFormat="0"/>
    <w:lsdException w:name="Dark List Accent 6" w:uiPriority="70"/>
    <w:lsdException w:name="Colorful Shading Accent 6" w:uiPriority="71"/>
    <w:lsdException w:name="Colorful List Accent 6" w:uiPriority="72" w:qFormat="0"/>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style>
  <w:style w:type="paragraph" w:styleId="TOC2">
    <w:name w:val="toc 2"/>
    <w:basedOn w:val="Normal"/>
    <w:next w:val="Normal"/>
    <w:pPr>
      <w:ind w:leftChars="200" w:left="420"/>
    </w:pPr>
  </w:style>
  <w:style w:type="paragraph" w:styleId="TOC3">
    <w:name w:val="toc 3"/>
    <w:basedOn w:val="Normal"/>
    <w:next w:val="Normal"/>
    <w:qFormat/>
    <w:pPr>
      <w:ind w:leftChars="400" w:left="840"/>
    </w:pPr>
  </w:style>
  <w:style w:type="paragraph" w:styleId="TOC4">
    <w:name w:val="toc 4"/>
    <w:basedOn w:val="Normal"/>
    <w:next w:val="Normal"/>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qFormat="0"/>
    <w:lsdException w:name="toc 2" w:qFormat="0"/>
    <w:lsdException w:name="toc 4" w:qFormat="0"/>
    <w:lsdException w:name="toc 8" w:qFormat="0"/>
    <w:lsdException w:name="toc 9" w:qFormat="0"/>
    <w:lsdException w:name="caption" w:semiHidden="1" w:unhideWhenUsed="1"/>
    <w:lsdException w:name="table of authorities" w:qFormat="0"/>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3" w:qFormat="0"/>
    <w:lsdException w:name="Table Classic 1" w:qFormat="0"/>
    <w:lsdException w:name="Table Classic 2" w:qFormat="0"/>
    <w:lsdException w:name="Table Colorful 1" w:qFormat="0"/>
    <w:lsdException w:name="Table Columns 2" w:qFormat="0"/>
    <w:lsdException w:name="Table Columns 4" w:qFormat="0"/>
    <w:lsdException w:name="Table Grid 3" w:qFormat="0"/>
    <w:lsdException w:name="Table List 4" w:qFormat="0"/>
    <w:lsdException w:name="Table List 5" w:qFormat="0"/>
    <w:lsdException w:name="Table List 7" w:qFormat="0"/>
    <w:lsdException w:name="Table List 8" w:qFormat="0"/>
    <w:lsdException w:name="Table 3D effects 2" w:qFormat="0"/>
    <w:lsdException w:name="Table Elegant" w:qFormat="0"/>
    <w:lsdException w:name="Table Theme"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qFormat="0"/>
    <w:lsdException w:name="Medium Shading 2" w:uiPriority="64" w:qFormat="0"/>
    <w:lsdException w:name="Medium List 1" w:uiPriority="65" w:qFormat="0"/>
    <w:lsdException w:name="Medium List 2" w:uiPriority="66"/>
    <w:lsdException w:name="Medium Grid 1" w:uiPriority="67"/>
    <w:lsdException w:name="Medium Grid 2" w:uiPriority="68" w:qFormat="0"/>
    <w:lsdException w:name="Medium Grid 3" w:uiPriority="69"/>
    <w:lsdException w:name="Dark List" w:uiPriority="70" w:qFormat="0"/>
    <w:lsdException w:name="Colorful Shading" w:uiPriority="71" w:qFormat="0"/>
    <w:lsdException w:name="Colorful List" w:uiPriority="72"/>
    <w:lsdException w:name="Colorful Grid" w:uiPriority="73"/>
    <w:lsdException w:name="Light Shading Accent 1" w:uiPriority="60" w:qFormat="0"/>
    <w:lsdException w:name="Light List Accent 1" w:uiPriority="61"/>
    <w:lsdException w:name="Light Grid Accent 1" w:uiPriority="62"/>
    <w:lsdException w:name="Medium Shading 1 Accent 1" w:uiPriority="63" w:qFormat="0"/>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0"/>
    <w:lsdException w:name="Medium List 1 Accent 2" w:uiPriority="65"/>
    <w:lsdException w:name="Medium List 2 Accent 2" w:uiPriority="66"/>
    <w:lsdException w:name="Medium Grid 1 Accent 2" w:uiPriority="67" w:qFormat="0"/>
    <w:lsdException w:name="Medium Grid 2 Accent 2" w:uiPriority="68" w:qFormat="0"/>
    <w:lsdException w:name="Medium Grid 3 Accent 2" w:uiPriority="69"/>
    <w:lsdException w:name="Dark List Accent 2" w:uiPriority="70" w:qFormat="0"/>
    <w:lsdException w:name="Colorful Shading Accent 2" w:uiPriority="71"/>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qFormat="0"/>
    <w:lsdException w:name="Medium Shading 1 Accent 3" w:uiPriority="63" w:qFormat="0"/>
    <w:lsdException w:name="Medium Shading 2 Accent 3" w:uiPriority="64" w:qFormat="0"/>
    <w:lsdException w:name="Medium List 1 Accent 3" w:uiPriority="65"/>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lsdException w:name="Colorful Grid Accent 3" w:uiPriority="73"/>
    <w:lsdException w:name="Light Shading Accent 4" w:uiPriority="6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lsdException w:name="Colorful List Accent 4" w:uiPriority="72" w:qFormat="0"/>
    <w:lsdException w:name="Colorful Grid Accent 4" w:uiPriority="73" w:qFormat="0"/>
    <w:lsdException w:name="Light Shading Accent 5" w:uiPriority="6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lsdException w:name="Medium List 2 Accent 5" w:uiPriority="66"/>
    <w:lsdException w:name="Medium Grid 1 Accent 5" w:uiPriority="67"/>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qFormat="0"/>
    <w:lsdException w:name="Medium Shading 2 Accent 6" w:uiPriority="64"/>
    <w:lsdException w:name="Medium List 1 Accent 6" w:uiPriority="65" w:qFormat="0"/>
    <w:lsdException w:name="Medium List 2 Accent 6" w:uiPriority="66"/>
    <w:lsdException w:name="Medium Grid 1 Accent 6" w:uiPriority="67" w:qFormat="0"/>
    <w:lsdException w:name="Medium Grid 2 Accent 6" w:uiPriority="68"/>
    <w:lsdException w:name="Medium Grid 3 Accent 6" w:uiPriority="69" w:qFormat="0"/>
    <w:lsdException w:name="Dark List Accent 6" w:uiPriority="70"/>
    <w:lsdException w:name="Colorful Shading Accent 6" w:uiPriority="71"/>
    <w:lsdException w:name="Colorful List Accent 6" w:uiPriority="72" w:qFormat="0"/>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style>
  <w:style w:type="paragraph" w:styleId="TOC2">
    <w:name w:val="toc 2"/>
    <w:basedOn w:val="Normal"/>
    <w:next w:val="Normal"/>
    <w:pPr>
      <w:ind w:leftChars="200" w:left="420"/>
    </w:pPr>
  </w:style>
  <w:style w:type="paragraph" w:styleId="TOC3">
    <w:name w:val="toc 3"/>
    <w:basedOn w:val="Normal"/>
    <w:next w:val="Normal"/>
    <w:qFormat/>
    <w:pPr>
      <w:ind w:leftChars="400" w:left="840"/>
    </w:pPr>
  </w:style>
  <w:style w:type="paragraph" w:styleId="TOC4">
    <w:name w:val="toc 4"/>
    <w:basedOn w:val="Normal"/>
    <w:next w:val="Normal"/>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ystems.enpress-publisher.com/index.php/ti/article/view/9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2021-09-09T13:40:00Z</dcterms:created>
  <dcterms:modified xsi:type="dcterms:W3CDTF">2021-09-09T13:40:00Z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4811A97BE9484D03BAFA9F872123CF9E</vt:lpwstr>
  </property>
</Properties>
</file>